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9B" w:rsidRPr="0006012C" w:rsidRDefault="0077369B" w:rsidP="000601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Аннотация</w:t>
      </w:r>
    </w:p>
    <w:p w:rsidR="0077369B" w:rsidRPr="0006012C" w:rsidRDefault="0077369B" w:rsidP="000601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к рабочей программе дисциплины</w:t>
      </w:r>
    </w:p>
    <w:p w:rsidR="0027088C" w:rsidRDefault="0027088C" w:rsidP="0027088C">
      <w:pPr>
        <w:pStyle w:val="Style1"/>
        <w:widowControl/>
        <w:jc w:val="center"/>
      </w:pPr>
      <w:r>
        <w:rPr>
          <w:sz w:val="28"/>
          <w:szCs w:val="28"/>
        </w:rPr>
        <w:t xml:space="preserve">Специальность: </w:t>
      </w:r>
      <w:r>
        <w:rPr>
          <w:b/>
          <w:sz w:val="28"/>
          <w:szCs w:val="28"/>
        </w:rPr>
        <w:t>23.05. 01 Наземные транспортно-технологические сре</w:t>
      </w:r>
      <w:r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ства </w:t>
      </w:r>
    </w:p>
    <w:p w:rsidR="0027088C" w:rsidRDefault="0027088C" w:rsidP="002708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Специализация: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Подъемно-транспортные, строительные, дорожные сре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ства и оборудование</w:t>
      </w:r>
    </w:p>
    <w:p w:rsidR="0027088C" w:rsidRDefault="0027088C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6012C">
        <w:rPr>
          <w:rFonts w:ascii="Times New Roman" w:hAnsi="Times New Roman"/>
          <w:b/>
          <w:sz w:val="24"/>
          <w:szCs w:val="24"/>
        </w:rPr>
        <w:t xml:space="preserve">1 Наименование дисциплины 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 xml:space="preserve">«Менеджмент» 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2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7369B" w:rsidRPr="0006012C" w:rsidRDefault="0077369B" w:rsidP="00060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06012C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дисциплины происходит формирование у обучающегося следующих компетенций:</w:t>
      </w:r>
    </w:p>
    <w:p w:rsidR="00EF79D9" w:rsidRPr="004536D5" w:rsidRDefault="00EF79D9" w:rsidP="00EF79D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6D5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жизнедеятельности (ОК-4)</w:t>
      </w:r>
    </w:p>
    <w:p w:rsidR="00EF79D9" w:rsidRPr="004536D5" w:rsidRDefault="00EF79D9" w:rsidP="00EF79D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6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536D5">
        <w:rPr>
          <w:rFonts w:ascii="Times New Roman" w:hAnsi="Times New Roman"/>
          <w:sz w:val="24"/>
          <w:szCs w:val="24"/>
        </w:rPr>
        <w:t xml:space="preserve"> Содержание указанных компетенций и перечень планируемых результатов обуч</w:t>
      </w:r>
      <w:r w:rsidRPr="004536D5">
        <w:rPr>
          <w:rFonts w:ascii="Times New Roman" w:hAnsi="Times New Roman"/>
          <w:sz w:val="24"/>
          <w:szCs w:val="24"/>
        </w:rPr>
        <w:t>е</w:t>
      </w:r>
      <w:r w:rsidRPr="004536D5">
        <w:rPr>
          <w:rFonts w:ascii="Times New Roman" w:hAnsi="Times New Roman"/>
          <w:sz w:val="24"/>
          <w:szCs w:val="24"/>
        </w:rPr>
        <w:t>ния по данной дисциплине представлены в таблице 1.</w:t>
      </w:r>
    </w:p>
    <w:p w:rsidR="00EF79D9" w:rsidRPr="004536D5" w:rsidRDefault="00EF79D9" w:rsidP="00EF79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79D9" w:rsidRPr="004536D5" w:rsidRDefault="00EF79D9" w:rsidP="00EF79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36D5">
        <w:rPr>
          <w:rFonts w:ascii="Times New Roman" w:hAnsi="Times New Roman"/>
          <w:sz w:val="24"/>
          <w:szCs w:val="24"/>
        </w:rPr>
        <w:t>Таблица 1 – Планируемые результаты обучения по дисциплине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5670"/>
      </w:tblGrid>
      <w:tr w:rsidR="00EF79D9" w:rsidRPr="004536D5" w:rsidTr="00F62D0A">
        <w:tc>
          <w:tcPr>
            <w:tcW w:w="1242" w:type="dxa"/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Код комп</w:t>
            </w: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тенции</w:t>
            </w:r>
          </w:p>
        </w:tc>
        <w:tc>
          <w:tcPr>
            <w:tcW w:w="2694" w:type="dxa"/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Результаты освоения ОП</w:t>
            </w:r>
          </w:p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(содержание компетенций)</w:t>
            </w:r>
          </w:p>
        </w:tc>
        <w:tc>
          <w:tcPr>
            <w:tcW w:w="5670" w:type="dxa"/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Перечень планируемых результатов обучения  по дисциплине</w:t>
            </w:r>
          </w:p>
        </w:tc>
      </w:tr>
      <w:tr w:rsidR="00EF79D9" w:rsidRPr="004536D5" w:rsidTr="00F62D0A">
        <w:tc>
          <w:tcPr>
            <w:tcW w:w="1242" w:type="dxa"/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EF79D9" w:rsidRPr="004536D5" w:rsidTr="00F62D0A">
        <w:trPr>
          <w:trHeight w:val="57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ОК-4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79D9" w:rsidRPr="00F62D0A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hAnsi="Times New Roman"/>
                <w:sz w:val="16"/>
                <w:szCs w:val="16"/>
              </w:rPr>
              <w:t>способностью использовать основы экономических знаний в различных сферах жизнедеятельности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D0A" w:rsidRPr="00F62D0A" w:rsidRDefault="00EF79D9" w:rsidP="00F62D0A">
            <w:pPr>
              <w:pStyle w:val="Default"/>
              <w:rPr>
                <w:sz w:val="16"/>
                <w:szCs w:val="16"/>
              </w:rPr>
            </w:pPr>
            <w:r w:rsidRPr="00F62D0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F62D0A" w:rsidRPr="00F62D0A">
              <w:rPr>
                <w:b/>
                <w:sz w:val="16"/>
                <w:szCs w:val="16"/>
              </w:rPr>
              <w:t>Знать:</w:t>
            </w:r>
          </w:p>
          <w:p w:rsidR="00F62D0A" w:rsidRPr="00F62D0A" w:rsidRDefault="00F62D0A" w:rsidP="00F62D0A">
            <w:pPr>
              <w:pStyle w:val="Default"/>
              <w:rPr>
                <w:sz w:val="16"/>
                <w:szCs w:val="16"/>
              </w:rPr>
            </w:pPr>
            <w:r w:rsidRPr="00F62D0A">
              <w:rPr>
                <w:sz w:val="16"/>
                <w:szCs w:val="16"/>
              </w:rPr>
              <w:t>- основные экономические законы</w:t>
            </w:r>
          </w:p>
          <w:p w:rsidR="00F62D0A" w:rsidRPr="00F62D0A" w:rsidRDefault="00F62D0A" w:rsidP="00F62D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62D0A">
              <w:rPr>
                <w:rFonts w:ascii="Times New Roman" w:hAnsi="Times New Roman"/>
                <w:b/>
                <w:sz w:val="16"/>
                <w:szCs w:val="16"/>
              </w:rPr>
              <w:t>Уметь:</w:t>
            </w:r>
          </w:p>
          <w:p w:rsidR="00F62D0A" w:rsidRPr="00F62D0A" w:rsidRDefault="00F62D0A" w:rsidP="00F62D0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2D0A">
              <w:rPr>
                <w:rFonts w:ascii="Times New Roman" w:hAnsi="Times New Roman"/>
                <w:sz w:val="16"/>
                <w:szCs w:val="16"/>
              </w:rPr>
              <w:t>- применять экономические знания в различных сферах деятельности</w:t>
            </w:r>
          </w:p>
          <w:p w:rsidR="00F62D0A" w:rsidRPr="00F62D0A" w:rsidRDefault="00F62D0A" w:rsidP="00F62D0A">
            <w:pPr>
              <w:pStyle w:val="Default"/>
              <w:rPr>
                <w:sz w:val="16"/>
                <w:szCs w:val="16"/>
              </w:rPr>
            </w:pPr>
            <w:r w:rsidRPr="00F62D0A">
              <w:rPr>
                <w:b/>
                <w:sz w:val="16"/>
                <w:szCs w:val="16"/>
              </w:rPr>
              <w:t>Владеть:</w:t>
            </w:r>
          </w:p>
          <w:p w:rsidR="00EF79D9" w:rsidRPr="00F62D0A" w:rsidRDefault="00F62D0A" w:rsidP="00F62D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62D0A">
              <w:rPr>
                <w:rFonts w:ascii="Times New Roman" w:eastAsia="Times New Roman" w:hAnsi="Times New Roman"/>
                <w:sz w:val="16"/>
                <w:szCs w:val="16"/>
              </w:rPr>
              <w:t>- навыками работы с экономической литературой, информационными исто</w:t>
            </w:r>
            <w:r w:rsidRPr="00F62D0A">
              <w:rPr>
                <w:rFonts w:ascii="Times New Roman" w:eastAsia="Times New Roman" w:hAnsi="Times New Roman"/>
                <w:sz w:val="16"/>
                <w:szCs w:val="16"/>
              </w:rPr>
              <w:t>ч</w:t>
            </w:r>
            <w:r w:rsidRPr="00F62D0A">
              <w:rPr>
                <w:rFonts w:ascii="Times New Roman" w:eastAsia="Times New Roman" w:hAnsi="Times New Roman"/>
                <w:sz w:val="16"/>
                <w:szCs w:val="16"/>
              </w:rPr>
              <w:t>никами.</w:t>
            </w:r>
          </w:p>
        </w:tc>
      </w:tr>
    </w:tbl>
    <w:p w:rsidR="0077369B" w:rsidRPr="0006012C" w:rsidRDefault="0077369B" w:rsidP="000601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3 Место дисциплины в структуре образовательной программы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7369B" w:rsidRPr="0006012C" w:rsidRDefault="0077369B" w:rsidP="00060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Дисциплина входит в состав дисциплин базовой части Блока 1 образовательной программы специалитета  по специальности</w:t>
      </w:r>
      <w:r w:rsidRPr="000601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012C">
        <w:rPr>
          <w:rFonts w:ascii="Times New Roman" w:hAnsi="Times New Roman"/>
          <w:bCs/>
          <w:sz w:val="24"/>
          <w:szCs w:val="24"/>
        </w:rPr>
        <w:t>23.05.01 Наземные транспортно-технологические средства.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3.1 Требования к входным знаниям, умениям и навыкам обучающихся</w:t>
      </w: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знаниях, полученных по изучении </w:t>
      </w:r>
      <w:r w:rsidR="00F62D0A">
        <w:rPr>
          <w:rFonts w:ascii="Times New Roman" w:hAnsi="Times New Roman"/>
          <w:sz w:val="24"/>
          <w:szCs w:val="24"/>
        </w:rPr>
        <w:t>экономич</w:t>
      </w:r>
      <w:r w:rsidR="00F62D0A">
        <w:rPr>
          <w:rFonts w:ascii="Times New Roman" w:hAnsi="Times New Roman"/>
          <w:sz w:val="24"/>
          <w:szCs w:val="24"/>
        </w:rPr>
        <w:t>е</w:t>
      </w:r>
      <w:r w:rsidR="00F62D0A">
        <w:rPr>
          <w:rFonts w:ascii="Times New Roman" w:hAnsi="Times New Roman"/>
          <w:sz w:val="24"/>
          <w:szCs w:val="24"/>
        </w:rPr>
        <w:t>ских д</w:t>
      </w:r>
      <w:r w:rsidRPr="0006012C">
        <w:rPr>
          <w:rFonts w:ascii="Times New Roman" w:hAnsi="Times New Roman"/>
          <w:sz w:val="24"/>
          <w:szCs w:val="24"/>
        </w:rPr>
        <w:t>ис</w:t>
      </w:r>
      <w:r w:rsidR="00F62D0A">
        <w:rPr>
          <w:rFonts w:ascii="Times New Roman" w:hAnsi="Times New Roman"/>
          <w:sz w:val="24"/>
          <w:szCs w:val="24"/>
        </w:rPr>
        <w:t>циплин</w:t>
      </w: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 xml:space="preserve">Для освоения дисциплины студент должен: </w:t>
      </w: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 xml:space="preserve">- </w:t>
      </w:r>
      <w:r w:rsidRPr="0006012C">
        <w:rPr>
          <w:rFonts w:ascii="Times New Roman" w:hAnsi="Times New Roman"/>
          <w:sz w:val="24"/>
          <w:szCs w:val="24"/>
        </w:rPr>
        <w:t>закономерности функционирования современной экономики на микроуровне; о</w:t>
      </w:r>
      <w:r w:rsidRPr="0006012C">
        <w:rPr>
          <w:rFonts w:ascii="Times New Roman" w:hAnsi="Times New Roman"/>
          <w:sz w:val="24"/>
          <w:szCs w:val="24"/>
        </w:rPr>
        <w:t>с</w:t>
      </w:r>
      <w:r w:rsidRPr="0006012C">
        <w:rPr>
          <w:rFonts w:ascii="Times New Roman" w:hAnsi="Times New Roman"/>
          <w:sz w:val="24"/>
          <w:szCs w:val="24"/>
        </w:rPr>
        <w:t>новные понятия категории и инструменты экономической теории;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 xml:space="preserve"> - общие основы экономики предприятия;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- направления эффективного использования материальных, трудовых и финанс</w:t>
      </w:r>
      <w:r w:rsidRPr="0006012C">
        <w:rPr>
          <w:rFonts w:ascii="Times New Roman" w:hAnsi="Times New Roman"/>
          <w:sz w:val="24"/>
          <w:szCs w:val="24"/>
        </w:rPr>
        <w:t>о</w:t>
      </w:r>
      <w:r w:rsidRPr="0006012C">
        <w:rPr>
          <w:rFonts w:ascii="Times New Roman" w:hAnsi="Times New Roman"/>
          <w:sz w:val="24"/>
          <w:szCs w:val="24"/>
        </w:rPr>
        <w:t>вых ресурсов;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- оформление нормативных и управленческих документов.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уметь: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- анализировать во взаимосвязи экономические явления и процессы на микр</w:t>
      </w:r>
      <w:r w:rsidRPr="0006012C">
        <w:rPr>
          <w:rFonts w:ascii="Times New Roman" w:hAnsi="Times New Roman"/>
          <w:sz w:val="24"/>
          <w:szCs w:val="24"/>
        </w:rPr>
        <w:t>о</w:t>
      </w:r>
      <w:r w:rsidRPr="0006012C">
        <w:rPr>
          <w:rFonts w:ascii="Times New Roman" w:hAnsi="Times New Roman"/>
          <w:sz w:val="24"/>
          <w:szCs w:val="24"/>
        </w:rPr>
        <w:t xml:space="preserve">уровне; 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 xml:space="preserve">- выявлять проблемы экономического характера при анализе конкретных ситуаций; </w:t>
      </w:r>
    </w:p>
    <w:p w:rsidR="0077369B" w:rsidRPr="0006012C" w:rsidRDefault="0077369B" w:rsidP="0006012C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lastRenderedPageBreak/>
        <w:t>- рассчитывать на основе типовых методик и действующей нормативно-правовой базы экономические и социально-экономические показатели;</w:t>
      </w: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6012C">
        <w:rPr>
          <w:rFonts w:ascii="Times New Roman" w:hAnsi="Times New Roman"/>
          <w:sz w:val="24"/>
          <w:szCs w:val="24"/>
        </w:rPr>
        <w:t xml:space="preserve">- </w:t>
      </w:r>
      <w:r w:rsidRPr="0006012C">
        <w:rPr>
          <w:rFonts w:ascii="Times New Roman" w:hAnsi="Times New Roman"/>
          <w:sz w:val="24"/>
          <w:szCs w:val="24"/>
          <w:shd w:val="clear" w:color="auto" w:fill="FFFFFF"/>
        </w:rPr>
        <w:t>определять экономическую эффективность от внедрения организационно-технических мероприятий;</w:t>
      </w:r>
    </w:p>
    <w:p w:rsidR="0077369B" w:rsidRPr="0006012C" w:rsidRDefault="0077369B" w:rsidP="0006012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 xml:space="preserve">владеть: </w:t>
      </w:r>
    </w:p>
    <w:p w:rsidR="0077369B" w:rsidRPr="0006012C" w:rsidRDefault="0077369B" w:rsidP="0006012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- методологией экономического исследования;</w:t>
      </w:r>
    </w:p>
    <w:p w:rsidR="0077369B" w:rsidRPr="0006012C" w:rsidRDefault="0077369B" w:rsidP="0006012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- навыками проведения доказательных рассуждений, логического обоснования в</w:t>
      </w:r>
      <w:r w:rsidRPr="0006012C">
        <w:rPr>
          <w:rFonts w:ascii="Times New Roman" w:hAnsi="Times New Roman"/>
          <w:sz w:val="24"/>
          <w:szCs w:val="24"/>
        </w:rPr>
        <w:t>ы</w:t>
      </w:r>
      <w:r w:rsidRPr="0006012C">
        <w:rPr>
          <w:rFonts w:ascii="Times New Roman" w:hAnsi="Times New Roman"/>
          <w:sz w:val="24"/>
          <w:szCs w:val="24"/>
        </w:rPr>
        <w:t>водов;</w:t>
      </w:r>
    </w:p>
    <w:p w:rsidR="0077369B" w:rsidRPr="0006012C" w:rsidRDefault="0077369B" w:rsidP="0006012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- навыками построения</w:t>
      </w:r>
      <w:r w:rsidRPr="000601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исследования экономико-математических моделей для описания и решения прикладных задач.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3.2 Взаимосвязь с другими дисциплинами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Изучение дисциплины «Менеджмент» является необходимым условием для эффе</w:t>
      </w:r>
      <w:r w:rsidRPr="0006012C">
        <w:rPr>
          <w:rFonts w:ascii="Times New Roman" w:hAnsi="Times New Roman"/>
          <w:sz w:val="24"/>
          <w:szCs w:val="24"/>
        </w:rPr>
        <w:t>к</w:t>
      </w:r>
      <w:r w:rsidRPr="0006012C">
        <w:rPr>
          <w:rFonts w:ascii="Times New Roman" w:hAnsi="Times New Roman"/>
          <w:sz w:val="24"/>
          <w:szCs w:val="24"/>
        </w:rPr>
        <w:t xml:space="preserve">тивного </w:t>
      </w:r>
      <w:r w:rsidR="00E31910">
        <w:rPr>
          <w:rFonts w:ascii="Times New Roman" w:hAnsi="Times New Roman"/>
          <w:sz w:val="24"/>
          <w:szCs w:val="24"/>
        </w:rPr>
        <w:t>написания выпускной квалификационной работы.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Взаимосвязь дисциплины «Менеджмент» с другими дисциплинами образовател</w:t>
      </w:r>
      <w:r w:rsidRPr="0006012C">
        <w:rPr>
          <w:rFonts w:ascii="Times New Roman" w:hAnsi="Times New Roman"/>
          <w:sz w:val="24"/>
          <w:szCs w:val="24"/>
        </w:rPr>
        <w:t>ь</w:t>
      </w:r>
      <w:r w:rsidRPr="0006012C">
        <w:rPr>
          <w:rFonts w:ascii="Times New Roman" w:hAnsi="Times New Roman"/>
          <w:sz w:val="24"/>
          <w:szCs w:val="24"/>
        </w:rPr>
        <w:t>ной программы представлена в  виде таблицы (таблица 2).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Таблица 2 – Структурно-логическая схема формирования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119"/>
        <w:gridCol w:w="1276"/>
        <w:gridCol w:w="3969"/>
      </w:tblGrid>
      <w:tr w:rsidR="00EF79D9" w:rsidRPr="0006012C" w:rsidTr="0006012C">
        <w:trPr>
          <w:trHeight w:val="2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Компетенция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 xml:space="preserve">Предшествующие </w:t>
            </w:r>
          </w:p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 xml:space="preserve">Данная </w:t>
            </w:r>
          </w:p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дисциплина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D0FAF">
              <w:rPr>
                <w:rFonts w:ascii="Times New Roman" w:hAnsi="Times New Roman"/>
                <w:b/>
                <w:sz w:val="16"/>
                <w:szCs w:val="16"/>
              </w:rPr>
              <w:t>Последующие</w:t>
            </w:r>
          </w:p>
        </w:tc>
      </w:tr>
      <w:tr w:rsidR="00EF79D9" w:rsidRPr="0006012C" w:rsidTr="0006012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ОК-4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536BB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менеджмент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D9" w:rsidRPr="005D0FAF" w:rsidRDefault="00EF79D9" w:rsidP="00922B8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Компетенция освоена</w:t>
            </w:r>
          </w:p>
        </w:tc>
      </w:tr>
    </w:tbl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012C">
        <w:rPr>
          <w:rFonts w:ascii="Times New Roman" w:hAnsi="Times New Roman"/>
          <w:b/>
          <w:sz w:val="24"/>
          <w:szCs w:val="24"/>
        </w:rPr>
        <w:t>4 Объем дисциплины</w:t>
      </w:r>
      <w:r w:rsidRPr="0006012C">
        <w:rPr>
          <w:rFonts w:ascii="Times New Roman" w:hAnsi="Times New Roman"/>
          <w:sz w:val="24"/>
          <w:szCs w:val="24"/>
        </w:rPr>
        <w:t xml:space="preserve"> </w:t>
      </w:r>
      <w:r w:rsidRPr="0006012C">
        <w:rPr>
          <w:rFonts w:ascii="Times New Roman" w:hAnsi="Times New Roman"/>
          <w:b/>
          <w:sz w:val="24"/>
          <w:szCs w:val="24"/>
        </w:rPr>
        <w:t>в зачетных единицах с указанием количества академ</w:t>
      </w:r>
      <w:r w:rsidRPr="0006012C">
        <w:rPr>
          <w:rFonts w:ascii="Times New Roman" w:hAnsi="Times New Roman"/>
          <w:b/>
          <w:sz w:val="24"/>
          <w:szCs w:val="24"/>
        </w:rPr>
        <w:t>и</w:t>
      </w:r>
      <w:r w:rsidRPr="0006012C">
        <w:rPr>
          <w:rFonts w:ascii="Times New Roman" w:hAnsi="Times New Roman"/>
          <w:b/>
          <w:sz w:val="24"/>
          <w:szCs w:val="24"/>
        </w:rPr>
        <w:t>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77369B" w:rsidRPr="0006012C" w:rsidRDefault="0077369B" w:rsidP="0006012C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12C">
        <w:rPr>
          <w:rFonts w:ascii="Times New Roman" w:eastAsia="Times New Roman" w:hAnsi="Times New Roman"/>
          <w:sz w:val="24"/>
          <w:szCs w:val="24"/>
          <w:lang w:eastAsia="ru-RU"/>
        </w:rPr>
        <w:t>Общая трудоемкость дисциплины составляет 2 зачетные единицы, 72 академич</w:t>
      </w:r>
      <w:r w:rsidRPr="0006012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6012C">
        <w:rPr>
          <w:rFonts w:ascii="Times New Roman" w:eastAsia="Times New Roman" w:hAnsi="Times New Roman"/>
          <w:sz w:val="24"/>
          <w:szCs w:val="24"/>
          <w:lang w:eastAsia="ru-RU"/>
        </w:rPr>
        <w:t>ских часа.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Объем дисциплины в академических часах с распределением по видам учебных з</w:t>
      </w:r>
      <w:r w:rsidRPr="0006012C">
        <w:rPr>
          <w:rFonts w:ascii="Times New Roman" w:hAnsi="Times New Roman"/>
          <w:sz w:val="24"/>
          <w:szCs w:val="24"/>
        </w:rPr>
        <w:t>а</w:t>
      </w:r>
      <w:r w:rsidRPr="0006012C">
        <w:rPr>
          <w:rFonts w:ascii="Times New Roman" w:hAnsi="Times New Roman"/>
          <w:sz w:val="24"/>
          <w:szCs w:val="24"/>
        </w:rPr>
        <w:t xml:space="preserve">нятий указан в таблице 3. </w:t>
      </w:r>
    </w:p>
    <w:p w:rsidR="0077369B" w:rsidRPr="0006012C" w:rsidRDefault="0077369B" w:rsidP="000601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Таблица 3 − Объем дисциплины в академических часах (для очной формы обуч</w:t>
      </w:r>
      <w:r w:rsidRPr="0006012C">
        <w:rPr>
          <w:rFonts w:ascii="Times New Roman" w:hAnsi="Times New Roman"/>
          <w:sz w:val="24"/>
          <w:szCs w:val="24"/>
        </w:rPr>
        <w:t>е</w:t>
      </w:r>
      <w:r w:rsidRPr="0006012C">
        <w:rPr>
          <w:rFonts w:ascii="Times New Roman" w:hAnsi="Times New Roman"/>
          <w:sz w:val="24"/>
          <w:szCs w:val="24"/>
        </w:rPr>
        <w:t>ния)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5"/>
        <w:gridCol w:w="1556"/>
        <w:gridCol w:w="1985"/>
      </w:tblGrid>
      <w:tr w:rsidR="005F23C5" w:rsidRPr="0006012C" w:rsidTr="00CC6229">
        <w:trPr>
          <w:trHeight w:val="360"/>
        </w:trPr>
        <w:tc>
          <w:tcPr>
            <w:tcW w:w="5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Семестр</w:t>
            </w:r>
          </w:p>
        </w:tc>
      </w:tr>
      <w:tr w:rsidR="005F23C5" w:rsidRPr="0006012C" w:rsidTr="00CC6229">
        <w:trPr>
          <w:trHeight w:val="285"/>
        </w:trPr>
        <w:tc>
          <w:tcPr>
            <w:tcW w:w="5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7очно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7 заочно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Контактная работа обучающихся с преподавателем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CC622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622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Аудиторная работа (всего)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Внеаудиторная работа (всего)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3C5" w:rsidRPr="0006012C" w:rsidRDefault="00CC6229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3C5" w:rsidRPr="0006012C" w:rsidRDefault="00CC6229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Групповая консультация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CC6229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CC6229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 (всего)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CC622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CC62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CC622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Расчетно-графические работы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Реферат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Другие виды занятий (</w:t>
            </w:r>
            <w:r w:rsidRPr="0006012C">
              <w:rPr>
                <w:rFonts w:ascii="Times New Roman" w:hAnsi="Times New Roman"/>
                <w:i/>
                <w:sz w:val="20"/>
                <w:szCs w:val="20"/>
              </w:rPr>
              <w:t>подготовка к занятиям, домашняя раб</w:t>
            </w:r>
            <w:r w:rsidRPr="0006012C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06012C">
              <w:rPr>
                <w:rFonts w:ascii="Times New Roman" w:hAnsi="Times New Roman"/>
                <w:i/>
                <w:sz w:val="20"/>
                <w:szCs w:val="20"/>
              </w:rPr>
              <w:t>та, подготовка к контрольной работе, работа с литературой, подготовка к промежуточной аттестации</w:t>
            </w:r>
            <w:r w:rsidRPr="0006012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3</w:t>
            </w:r>
            <w:r w:rsidR="00CC62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6</w:t>
            </w:r>
            <w:r w:rsidR="00CC62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Вид промежуточной аттестации</w:t>
            </w:r>
          </w:p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12C">
              <w:rPr>
                <w:rFonts w:ascii="Times New Roman" w:hAnsi="Times New Roman"/>
                <w:sz w:val="20"/>
                <w:szCs w:val="20"/>
              </w:rPr>
              <w:t>(</w:t>
            </w:r>
            <w:r w:rsidRPr="0006012C">
              <w:rPr>
                <w:rFonts w:ascii="Times New Roman" w:hAnsi="Times New Roman"/>
                <w:i/>
                <w:sz w:val="20"/>
                <w:szCs w:val="20"/>
              </w:rPr>
              <w:t>З - зачет, Э - экзамен, ЗО – зачет с оценкой</w:t>
            </w:r>
            <w:r w:rsidRPr="0006012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</w:p>
        </w:tc>
      </w:tr>
      <w:tr w:rsidR="005F23C5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Общая трудоемкость дисциплины, час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23C5" w:rsidRPr="0006012C" w:rsidRDefault="005F23C5" w:rsidP="000601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6012C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  <w:tr w:rsidR="00CC6229" w:rsidRPr="0006012C" w:rsidTr="00CC6229"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6229" w:rsidRPr="00E92B4B" w:rsidRDefault="00CC6229" w:rsidP="008566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Общая трудоемкость дисциплины, з.е.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229" w:rsidRPr="00E92B4B" w:rsidRDefault="00CC6229" w:rsidP="008566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6229" w:rsidRPr="00E92B4B" w:rsidRDefault="00CC6229" w:rsidP="008566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B4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</w:tbl>
    <w:p w:rsidR="00505FA7" w:rsidRPr="0006012C" w:rsidRDefault="00505FA7" w:rsidP="0006012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F23C5" w:rsidRPr="0006012C" w:rsidRDefault="005F23C5" w:rsidP="0006012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6012C">
        <w:rPr>
          <w:rFonts w:ascii="Times New Roman" w:hAnsi="Times New Roman"/>
          <w:sz w:val="24"/>
          <w:szCs w:val="24"/>
        </w:rPr>
        <w:t>Заведующая кафедрой ________ Н.Е. Захарова</w:t>
      </w:r>
    </w:p>
    <w:sectPr w:rsidR="005F23C5" w:rsidRPr="0006012C" w:rsidSect="0059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05FA7"/>
    <w:rsid w:val="0003627B"/>
    <w:rsid w:val="0006012C"/>
    <w:rsid w:val="00197EB5"/>
    <w:rsid w:val="0027088C"/>
    <w:rsid w:val="00441297"/>
    <w:rsid w:val="00505FA7"/>
    <w:rsid w:val="00536BB9"/>
    <w:rsid w:val="00591291"/>
    <w:rsid w:val="005F23C5"/>
    <w:rsid w:val="00683F45"/>
    <w:rsid w:val="006B04B9"/>
    <w:rsid w:val="0077369B"/>
    <w:rsid w:val="00874603"/>
    <w:rsid w:val="009C78B6"/>
    <w:rsid w:val="00B32E46"/>
    <w:rsid w:val="00BC4CB0"/>
    <w:rsid w:val="00BF3187"/>
    <w:rsid w:val="00CC6229"/>
    <w:rsid w:val="00CE1610"/>
    <w:rsid w:val="00D872D9"/>
    <w:rsid w:val="00E31910"/>
    <w:rsid w:val="00EA0318"/>
    <w:rsid w:val="00EF79D9"/>
    <w:rsid w:val="00F6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5FA7"/>
    <w:pPr>
      <w:ind w:left="720"/>
      <w:contextualSpacing/>
    </w:pPr>
  </w:style>
  <w:style w:type="character" w:customStyle="1" w:styleId="apple-converted-space">
    <w:name w:val="apple-converted-space"/>
    <w:rsid w:val="00505FA7"/>
  </w:style>
  <w:style w:type="paragraph" w:customStyle="1" w:styleId="Style78">
    <w:name w:val="Style78"/>
    <w:basedOn w:val="a"/>
    <w:rsid w:val="00505FA7"/>
    <w:pPr>
      <w:widowControl w:val="0"/>
      <w:autoSpaceDE w:val="0"/>
      <w:autoSpaceDN w:val="0"/>
      <w:adjustRightInd w:val="0"/>
      <w:spacing w:after="0" w:line="55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77369B"/>
    <w:pPr>
      <w:snapToGrid w:val="0"/>
      <w:spacing w:before="60"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77369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ConsPlusNormal">
    <w:name w:val="ConsPlusNormal"/>
    <w:rsid w:val="007736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62D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rsid w:val="0027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645</Words>
  <Characters>3681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FiTM3</cp:lastModifiedBy>
  <cp:revision>15</cp:revision>
  <dcterms:created xsi:type="dcterms:W3CDTF">2017-11-11T12:01:00Z</dcterms:created>
  <dcterms:modified xsi:type="dcterms:W3CDTF">2017-11-28T09:26:00Z</dcterms:modified>
</cp:coreProperties>
</file>